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7806F" w14:textId="24D0C177" w:rsidR="00AA5262" w:rsidRPr="0024252A" w:rsidRDefault="0097422B" w:rsidP="00E43BF4">
      <w:pPr>
        <w:rPr>
          <w:rFonts w:ascii="微软雅黑" w:eastAsia="微软雅黑" w:hAnsi="微软雅黑" w:hint="eastAsia"/>
          <w:b/>
          <w:noProof/>
          <w:sz w:val="28"/>
          <w:szCs w:val="28"/>
          <w:lang w:eastAsia="zh-CN"/>
        </w:rPr>
      </w:pPr>
      <w:r w:rsidRPr="0024252A">
        <w:rPr>
          <w:rFonts w:ascii="微软雅黑" w:eastAsia="微软雅黑" w:hAnsi="微软雅黑"/>
          <w:noProof/>
          <w:sz w:val="28"/>
          <w:szCs w:val="28"/>
          <w:lang w:eastAsia="zh-CN"/>
        </w:rPr>
        <w:drawing>
          <wp:anchor distT="0" distB="0" distL="114300" distR="114300" simplePos="0" relativeHeight="251658752" behindDoc="0" locked="0" layoutInCell="1" allowOverlap="1" wp14:anchorId="5DA8AB02" wp14:editId="462BCFCD">
            <wp:simplePos x="0" y="0"/>
            <wp:positionH relativeFrom="column">
              <wp:posOffset>4880610</wp:posOffset>
            </wp:positionH>
            <wp:positionV relativeFrom="topMargin">
              <wp:posOffset>266700</wp:posOffset>
            </wp:positionV>
            <wp:extent cx="1245600" cy="432000"/>
            <wp:effectExtent l="0" t="0" r="0" b="6350"/>
            <wp:wrapNone/>
            <wp:docPr id="5" name="图片 5" descr="Magic Fl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gic Fly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6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6C8D" w:rsidRPr="0024252A">
        <w:rPr>
          <w:rFonts w:ascii="微软雅黑" w:eastAsia="微软雅黑" w:hAnsi="微软雅黑"/>
          <w:b/>
          <w:noProof/>
          <w:sz w:val="28"/>
          <w:szCs w:val="28"/>
          <w:lang w:eastAsia="zh-CN"/>
        </w:rPr>
        <w:t>市场营销管理培训生 （V00010115）</w:t>
      </w:r>
    </w:p>
    <w:p w14:paraId="032B1662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3588C1E0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汇报给</w:t>
      </w:r>
      <w:r w:rsidR="00E43BF4" w:rsidRPr="003D195C">
        <w:rPr>
          <w:rFonts w:ascii="微软雅黑" w:eastAsia="微软雅黑" w:hAnsi="微软雅黑" w:cs="Arial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/>
          <w:sz w:val="20"/>
          <w:szCs w:val="20"/>
          <w:lang w:eastAsia="zh-CN"/>
        </w:rPr>
        <w:t>部门经理</w:t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 </w:t>
      </w:r>
    </w:p>
    <w:p w14:paraId="5A8276D4" w14:textId="77777777" w:rsidR="00E43BF4" w:rsidRPr="003D195C" w:rsidRDefault="0049333D" w:rsidP="00E43BF4">
      <w:pPr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工作地点</w:t>
      </w:r>
      <w:r w:rsidR="00E43BF4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 xml:space="preserve">: </w:t>
      </w:r>
      <w:r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ab/>
      </w:r>
      <w:r w:rsidR="008969E3" w:rsidRPr="003D195C">
        <w:rPr>
          <w:rFonts w:ascii="微软雅黑" w:eastAsia="微软雅黑" w:hAnsi="微软雅黑" w:cs="Arial" w:hint="eastAsia"/>
          <w:sz w:val="20"/>
          <w:szCs w:val="20"/>
          <w:lang w:eastAsia="zh-CN"/>
        </w:rPr>
        <w:t>北京市, 大连市, 上海市, 广州市, 成都市</w:t>
      </w:r>
    </w:p>
    <w:p w14:paraId="6218A431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665FC590" w14:textId="77777777" w:rsidR="00C81F44" w:rsidRPr="00F81D40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  <w:bookmarkStart w:id="0" w:name="_GoBack"/>
      <w:bookmarkEnd w:id="0"/>
    </w:p>
    <w:p w14:paraId="71512DA1" w14:textId="77777777" w:rsidR="008969E3" w:rsidRPr="003D195C" w:rsidRDefault="008969E3" w:rsidP="008969E3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客户介绍:</w:t>
      </w:r>
    </w:p>
    <w:p w14:paraId="525076FE" w14:textId="77777777" w:rsidR="008969E3" w:rsidRPr="003D195C" w:rsidRDefault="008969E3" w:rsidP="004542ED">
      <w:pPr>
        <w:tabs>
          <w:tab w:val="num" w:pos="360"/>
        </w:tabs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我们的客户是美国全球领先的蒸发冷 却和冰蓄冷设备的供应商。</w:t>
      </w:r>
    </w:p>
    <w:p w14:paraId="328A4B69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7E7BD4D5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614006CC" w14:textId="77777777" w:rsidR="0049333D" w:rsidRPr="003D195C" w:rsidRDefault="0049333D" w:rsidP="0049333D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工作职责</w:t>
      </w:r>
      <w:r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负责商务楼宇及基础设施行业的拓展，分析行业市场，洞察商机，贯彻落实公司销售策略、政策及计划；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与商务楼宇及基础设施行业内业务相关者建立紧密的关系，如终端用户、设计院、顾问及承包商等；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拓展新经销商，并且评估及提升现有经销商的能力，引导经销商根据公司的战略开展销售活动，敦促经销商完成公司设定的目标；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负责项目的合理化方案、报价、签订、发货及账款的回收；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做好每周工作报告及每月的销售总结，并及时汇报给上级；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汇同市场部和应用团队，创建合适的营销材料和市场营销活动，强化BAC在商务楼宇及基础设施行业市场的品牌知名度并提升相关销售；</w:t>
      </w:r>
    </w:p>
    <w:p w14:paraId="7051A5DC" w14:textId="77777777" w:rsidR="00D119BE" w:rsidRPr="003D195C" w:rsidRDefault="008969E3" w:rsidP="00D119BE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与工程部、市场部及客户服务团队保持紧密联系，提升客户体验和满意度。</w:t>
      </w:r>
    </w:p>
    <w:p w14:paraId="3504F971" w14:textId="77777777" w:rsidR="00C81F44" w:rsidRDefault="00C81F44" w:rsidP="00C81F44">
      <w:pPr>
        <w:rPr>
          <w:rFonts w:ascii="Arial" w:hAnsi="Arial" w:cs="Arial"/>
          <w:b/>
          <w:noProof/>
          <w:sz w:val="27"/>
          <w:szCs w:val="27"/>
          <w:lang w:eastAsia="zh-CN"/>
        </w:rPr>
      </w:pPr>
    </w:p>
    <w:p w14:paraId="1AE234D3" w14:textId="77777777" w:rsidR="00C81F44" w:rsidRPr="00F81D40" w:rsidRDefault="00C81F44" w:rsidP="00C81F44">
      <w:pPr>
        <w:rPr>
          <w:rFonts w:ascii="Arial" w:hAnsi="Arial" w:cs="Arial" w:hint="eastAsia"/>
          <w:b/>
          <w:noProof/>
          <w:sz w:val="27"/>
          <w:szCs w:val="27"/>
          <w:lang w:eastAsia="zh-CN"/>
        </w:rPr>
      </w:pPr>
    </w:p>
    <w:p w14:paraId="1BBCC576" w14:textId="77777777" w:rsidR="00D119BE" w:rsidRPr="003D195C" w:rsidRDefault="0049333D" w:rsidP="00D119BE">
      <w:pPr>
        <w:rPr>
          <w:rFonts w:ascii="微软雅黑" w:eastAsia="微软雅黑" w:hAnsi="微软雅黑" w:cs="Arial"/>
          <w:b/>
          <w:sz w:val="22"/>
          <w:szCs w:val="22"/>
          <w:lang w:eastAsia="zh-CN"/>
        </w:rPr>
      </w:pPr>
      <w:r w:rsidRPr="003D195C">
        <w:rPr>
          <w:rFonts w:ascii="微软雅黑" w:eastAsia="微软雅黑" w:hAnsi="微软雅黑" w:cs="Arial" w:hint="eastAsia"/>
          <w:b/>
          <w:sz w:val="22"/>
          <w:szCs w:val="22"/>
          <w:lang w:eastAsia="zh-CN"/>
        </w:rPr>
        <w:t>任职要求</w:t>
      </w:r>
      <w:r w:rsidR="00E43BF4" w:rsidRPr="003D195C">
        <w:rPr>
          <w:rFonts w:ascii="微软雅黑" w:eastAsia="微软雅黑" w:hAnsi="微软雅黑" w:cs="Arial"/>
          <w:b/>
          <w:sz w:val="22"/>
          <w:szCs w:val="22"/>
          <w:lang w:eastAsia="zh-CN"/>
        </w:rPr>
        <w:t>: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2022或2023届毕业生，要求相关专业为暖通、制冷(或低温技术)、能源与动力工程、流体力学、机械、化工工艺等；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自驱力强，结果导向，能承受工作压力；</w:t>
      </w:r>
    </w:p>
    <w:p w14:paraId="33EFF0A6" w14:textId="77777777" w:rsidR="008969E3" w:rsidRPr="003D195C" w:rsidRDefault="008969E3" w:rsidP="008969E3">
      <w:pPr>
        <w:numPr>
          <w:ilvl w:val="0"/>
          <w:numId w:val="23"/>
        </w:numPr>
        <w:tabs>
          <w:tab w:val="clear" w:pos="720"/>
          <w:tab w:val="num" w:pos="360"/>
        </w:tabs>
        <w:ind w:left="360"/>
        <w:rPr>
          <w:rFonts w:ascii="微软雅黑" w:eastAsia="微软雅黑" w:hAnsi="微软雅黑" w:cs="Arial"/>
          <w:sz w:val="20"/>
          <w:szCs w:val="20"/>
          <w:lang w:eastAsia="zh-CN"/>
        </w:rPr>
      </w:pPr>
      <w:r w:rsidRPr="003D195C">
        <w:rPr>
          <w:rFonts w:ascii="微软雅黑" w:eastAsia="微软雅黑" w:hAnsi="微软雅黑" w:cs="Arial"/>
          <w:sz w:val="20"/>
          <w:szCs w:val="20"/>
          <w:lang w:eastAsia="zh-CN"/>
        </w:rPr>
        <w:t>沟通表达能力好，团队合作性强</w:t>
      </w:r>
    </w:p>
    <w:sectPr w:rsidR="008969E3" w:rsidRPr="003D195C" w:rsidSect="00D069CA">
      <w:headerReference w:type="default" r:id="rId8"/>
      <w:footerReference w:type="default" r:id="rId9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C56ED6" w14:textId="77777777" w:rsidR="00E7371F" w:rsidRDefault="00E7371F">
      <w:r>
        <w:separator/>
      </w:r>
    </w:p>
  </w:endnote>
  <w:endnote w:type="continuationSeparator" w:id="0">
    <w:p w14:paraId="1DC34975" w14:textId="77777777" w:rsidR="00E7371F" w:rsidRDefault="00E7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微软雅黑">
    <w:charset w:val="88"/>
    <w:family w:val="auto"/>
    <w:pitch w:val="variable"/>
    <w:sig w:usb0="80000287" w:usb1="28CF3C52" w:usb2="00000016" w:usb3="00000000" w:csb0="001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903954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>
      <w:rPr>
        <w:rFonts w:ascii="Arial" w:hAnsi="Arial" w:cs="Arial"/>
        <w:b/>
        <w:sz w:val="17"/>
        <w:szCs w:val="17"/>
        <w:lang w:eastAsia="zh-CN"/>
      </w:rPr>
      <w:t>If you are interest</w:t>
    </w:r>
    <w:r>
      <w:rPr>
        <w:rFonts w:ascii="Arial" w:hAnsi="Arial" w:cs="Arial" w:hint="eastAsia"/>
        <w:b/>
        <w:sz w:val="17"/>
        <w:szCs w:val="17"/>
        <w:lang w:eastAsia="zh-CN"/>
      </w:rPr>
      <w:t>ed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/>
        <w:b/>
        <w:sz w:val="17"/>
        <w:szCs w:val="17"/>
        <w:lang w:eastAsia="zh-CN"/>
      </w:rPr>
      <w:t>in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above vacancy, you can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submit your profile to relative consultant directly who send you the JD, or apply on our website </w:t>
    </w:r>
    <w:hyperlink r:id="rId1" w:history="1">
      <w:r w:rsidRPr="001C3A8E">
        <w:rPr>
          <w:rStyle w:val="a7"/>
          <w:rFonts w:ascii="Arial" w:hAnsi="Arial" w:cs="Arial" w:hint="eastAsia"/>
          <w:b/>
          <w:sz w:val="17"/>
          <w:szCs w:val="17"/>
          <w:lang w:eastAsia="zh-CN"/>
        </w:rPr>
        <w:t>www.magicfly.cn</w:t>
      </w:r>
    </w:hyperlink>
    <w:r>
      <w:rPr>
        <w:rFonts w:ascii="Arial" w:hAnsi="Arial" w:cs="Arial" w:hint="eastAsia"/>
        <w:b/>
        <w:sz w:val="17"/>
        <w:szCs w:val="17"/>
        <w:lang w:eastAsia="zh-CN"/>
      </w:rPr>
      <w:t xml:space="preserve">. The materials which you </w:t>
    </w:r>
    <w:r w:rsidRPr="00C93BC1">
      <w:rPr>
        <w:rFonts w:ascii="Arial" w:hAnsi="Arial" w:cs="Arial"/>
        <w:b/>
        <w:sz w:val="17"/>
        <w:szCs w:val="17"/>
        <w:lang w:eastAsia="zh-CN"/>
      </w:rPr>
      <w:t>submit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 to Magic Fly including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your CV and any other personal information </w:t>
    </w:r>
    <w:r>
      <w:rPr>
        <w:rFonts w:ascii="Arial" w:hAnsi="Arial" w:cs="Arial" w:hint="eastAsia"/>
        <w:b/>
        <w:sz w:val="17"/>
        <w:szCs w:val="17"/>
        <w:lang w:eastAsia="zh-CN"/>
      </w:rPr>
      <w:t xml:space="preserve">would be 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collected, held, used and disclosed in accordance with our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Private Policy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and our service </w:t>
    </w:r>
    <w:r w:rsidRPr="00C93BC1">
      <w:rPr>
        <w:rFonts w:ascii="Arial" w:hAnsi="Arial" w:cs="Arial"/>
        <w:b/>
        <w:sz w:val="17"/>
        <w:szCs w:val="17"/>
        <w:u w:val="single"/>
        <w:lang w:eastAsia="zh-CN"/>
      </w:rPr>
      <w:t>Term of Conditions</w:t>
    </w:r>
    <w:r w:rsidRPr="00C93BC1">
      <w:rPr>
        <w:rFonts w:ascii="Arial" w:hAnsi="Arial" w:cs="Arial"/>
        <w:b/>
        <w:sz w:val="17"/>
        <w:szCs w:val="17"/>
        <w:lang w:eastAsia="zh-CN"/>
      </w:rPr>
      <w:t>.</w:t>
    </w:r>
  </w:p>
  <w:p w14:paraId="26F412A0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</w:p>
  <w:p w14:paraId="7C7B460F" w14:textId="77777777" w:rsidR="00D119BE" w:rsidRPr="00C93BC1" w:rsidRDefault="00D119BE" w:rsidP="00BC14AA">
    <w:pPr>
      <w:pStyle w:val="a4"/>
      <w:rPr>
        <w:rFonts w:ascii="Arial" w:hAnsi="Arial" w:cs="Arial"/>
        <w:b/>
        <w:sz w:val="17"/>
        <w:szCs w:val="17"/>
        <w:lang w:eastAsia="zh-CN"/>
      </w:rPr>
    </w:pPr>
    <w:r w:rsidRPr="00C93BC1">
      <w:rPr>
        <w:rFonts w:ascii="Arial" w:hAnsi="Arial" w:cs="Arial"/>
        <w:b/>
        <w:sz w:val="17"/>
        <w:szCs w:val="17"/>
        <w:lang w:eastAsia="zh-CN"/>
      </w:rPr>
      <w:t>©201</w:t>
    </w:r>
    <w:r>
      <w:rPr>
        <w:rFonts w:ascii="Arial" w:hAnsi="Arial" w:cs="Arial" w:hint="eastAsia"/>
        <w:b/>
        <w:sz w:val="17"/>
        <w:szCs w:val="17"/>
        <w:lang w:eastAsia="zh-CN"/>
      </w:rPr>
      <w:t>5</w:t>
    </w:r>
    <w:r w:rsidRPr="00C93BC1">
      <w:rPr>
        <w:rFonts w:ascii="Arial" w:hAnsi="Arial" w:cs="Arial"/>
        <w:b/>
        <w:sz w:val="17"/>
        <w:szCs w:val="17"/>
        <w:lang w:eastAsia="zh-CN"/>
      </w:rPr>
      <w:t xml:space="preserve"> </w:t>
    </w:r>
    <w:r>
      <w:rPr>
        <w:rFonts w:ascii="Arial" w:hAnsi="Arial" w:cs="Arial" w:hint="eastAsia"/>
        <w:b/>
        <w:sz w:val="17"/>
        <w:szCs w:val="17"/>
        <w:lang w:eastAsia="zh-CN"/>
      </w:rPr>
      <w:t>Magic Fly</w:t>
    </w:r>
    <w:r w:rsidRPr="00C93BC1">
      <w:rPr>
        <w:rFonts w:ascii="Arial" w:hAnsi="Arial" w:cs="Arial"/>
        <w:b/>
        <w:sz w:val="17"/>
        <w:szCs w:val="17"/>
        <w:lang w:eastAsia="zh-CN"/>
      </w:rPr>
      <w:t>. All rights reserved.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7C319D" w14:textId="77777777" w:rsidR="00E7371F" w:rsidRDefault="00E7371F">
      <w:r>
        <w:separator/>
      </w:r>
    </w:p>
  </w:footnote>
  <w:footnote w:type="continuationSeparator" w:id="0">
    <w:p w14:paraId="50A48A63" w14:textId="77777777" w:rsidR="00E7371F" w:rsidRDefault="00E737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ABFDF" w14:textId="0BEE1EA1" w:rsidR="00D119BE" w:rsidRDefault="009A0307" w:rsidP="003D7E03">
    <w:pPr>
      <w:pStyle w:val="a3"/>
      <w:rPr>
        <w:rFonts w:ascii="Arial" w:hAnsi="Arial" w:cs="Arial"/>
        <w:b/>
        <w:caps/>
        <w:color w:val="FFFFFF"/>
        <w:lang w:eastAsia="zh-CN"/>
      </w:rPr>
    </w:pPr>
    <w:r>
      <w:rPr>
        <w:rFonts w:ascii="Arial" w:hAnsi="Arial" w:cs="Arial" w:hint="eastAsia"/>
        <w:noProof/>
        <w:sz w:val="12"/>
        <w:szCs w:val="12"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7EF89E" wp14:editId="55251D9E">
              <wp:simplePos x="0" y="0"/>
              <wp:positionH relativeFrom="column">
                <wp:posOffset>-800100</wp:posOffset>
              </wp:positionH>
              <wp:positionV relativeFrom="paragraph">
                <wp:posOffset>-530225</wp:posOffset>
              </wp:positionV>
              <wp:extent cx="2339975" cy="800100"/>
              <wp:effectExtent l="0" t="3175" r="0" b="0"/>
              <wp:wrapNone/>
              <wp:docPr id="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39975" cy="800100"/>
                      </a:xfrm>
                      <a:prstGeom prst="roundRect">
                        <a:avLst>
                          <a:gd name="adj" fmla="val 9375"/>
                        </a:avLst>
                      </a:prstGeom>
                      <a:solidFill>
                        <a:srgbClr val="FF66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000000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oundrect w14:anchorId="64FBA780" id="AutoShape_x0020_7" o:spid="_x0000_s1026" style="position:absolute;left:0;text-align:left;margin-left:-63pt;margin-top:-41.7pt;width:184.25pt;height:6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144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" fillcolor="#f60" stroked="f">
              <v:shadow opacity="49150f"/>
            </v:roundrect>
          </w:pict>
        </mc:Fallback>
      </mc:AlternateContent>
    </w:r>
    <w:r w:rsidR="00D119BE" w:rsidRPr="00915E73">
      <w:rPr>
        <w:rFonts w:ascii="Arial" w:hAnsi="Arial" w:cs="Arial"/>
        <w:b/>
        <w:caps/>
        <w:color w:val="FFFFFF"/>
        <w:lang w:eastAsia="zh-CN"/>
      </w:rPr>
      <w:t>Job Description</w:t>
    </w:r>
  </w:p>
  <w:p w14:paraId="4F2FD315" w14:textId="77777777" w:rsidR="00D119BE" w:rsidRPr="00915E73" w:rsidRDefault="00D119BE" w:rsidP="003D7E03">
    <w:pPr>
      <w:pStyle w:val="a3"/>
      <w:rPr>
        <w:rFonts w:ascii="Arial" w:hAnsi="Arial" w:cs="Arial"/>
        <w:b/>
        <w:caps/>
        <w:color w:val="FFFFFF"/>
        <w:lang w:eastAsia="zh-CN"/>
      </w:rPr>
    </w:pPr>
  </w:p>
  <w:p w14:paraId="78C1BD3E" w14:textId="77777777" w:rsidR="00D119BE" w:rsidRDefault="00D119BE" w:rsidP="003D7E03">
    <w:pPr>
      <w:pStyle w:val="a3"/>
      <w:pBdr>
        <w:bottom w:val="single" w:sz="6" w:space="1" w:color="auto"/>
      </w:pBdr>
      <w:rPr>
        <w:rFonts w:ascii="Arial" w:hAnsi="Arial" w:cs="Arial"/>
        <w:sz w:val="12"/>
        <w:szCs w:val="12"/>
        <w:lang w:eastAsia="zh-CN"/>
      </w:rPr>
    </w:pPr>
  </w:p>
  <w:p w14:paraId="3B85F3F3" w14:textId="77777777" w:rsidR="00D119BE" w:rsidRPr="003D7E03" w:rsidRDefault="00D119BE">
    <w:pPr>
      <w:pStyle w:val="a3"/>
      <w:rPr>
        <w:lang w:eastAsia="zh-CN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74BA4"/>
    <w:multiLevelType w:val="hybridMultilevel"/>
    <w:tmpl w:val="2D127706"/>
    <w:lvl w:ilvl="0" w:tplc="20A47FDA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594C77"/>
    <w:multiLevelType w:val="hybridMultilevel"/>
    <w:tmpl w:val="A01CC232"/>
    <w:lvl w:ilvl="0" w:tplc="8C923CF2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6552DB4"/>
    <w:multiLevelType w:val="hybridMultilevel"/>
    <w:tmpl w:val="35BCEEF0"/>
    <w:lvl w:ilvl="0" w:tplc="0409001B">
      <w:start w:val="1"/>
      <w:numFmt w:val="lowerRoman"/>
      <w:lvlText w:val="%1."/>
      <w:lvlJc w:val="right"/>
      <w:pPr>
        <w:ind w:left="15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9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4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60" w:hanging="420"/>
      </w:pPr>
      <w:rPr>
        <w:rFonts w:cs="Times New Roman"/>
      </w:rPr>
    </w:lvl>
  </w:abstractNum>
  <w:abstractNum w:abstractNumId="3">
    <w:nsid w:val="09F77E09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D5656A9"/>
    <w:multiLevelType w:val="hybridMultilevel"/>
    <w:tmpl w:val="BFB4D6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BF6F43"/>
    <w:multiLevelType w:val="hybridMultilevel"/>
    <w:tmpl w:val="4714406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B7152D"/>
    <w:multiLevelType w:val="hybridMultilevel"/>
    <w:tmpl w:val="4D30BE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664A74"/>
    <w:multiLevelType w:val="multilevel"/>
    <w:tmpl w:val="B2ACE3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9A6655"/>
    <w:multiLevelType w:val="hybridMultilevel"/>
    <w:tmpl w:val="A6383E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420B6E"/>
    <w:multiLevelType w:val="hybridMultilevel"/>
    <w:tmpl w:val="77DA61B2"/>
    <w:lvl w:ilvl="0" w:tplc="99363E80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21D74B1"/>
    <w:multiLevelType w:val="hybridMultilevel"/>
    <w:tmpl w:val="D29C6B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BF743A"/>
    <w:multiLevelType w:val="multilevel"/>
    <w:tmpl w:val="471440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59C0C7F"/>
    <w:multiLevelType w:val="hybridMultilevel"/>
    <w:tmpl w:val="C1BA718E"/>
    <w:lvl w:ilvl="0" w:tplc="6B004482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>
    <w:nsid w:val="2B9C3ED6"/>
    <w:multiLevelType w:val="multilevel"/>
    <w:tmpl w:val="FA367B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C0622A9"/>
    <w:multiLevelType w:val="hybridMultilevel"/>
    <w:tmpl w:val="E30E1E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329F4D1B"/>
    <w:multiLevelType w:val="hybridMultilevel"/>
    <w:tmpl w:val="B36238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ED05986"/>
    <w:multiLevelType w:val="multilevel"/>
    <w:tmpl w:val="42A4FDB6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50F76BDA"/>
    <w:multiLevelType w:val="hybridMultilevel"/>
    <w:tmpl w:val="B964E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88352D"/>
    <w:multiLevelType w:val="hybridMultilevel"/>
    <w:tmpl w:val="9FA620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EBB76BA"/>
    <w:multiLevelType w:val="hybridMultilevel"/>
    <w:tmpl w:val="0E426B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0A017A0"/>
    <w:multiLevelType w:val="hybridMultilevel"/>
    <w:tmpl w:val="44C80F0E"/>
    <w:lvl w:ilvl="0" w:tplc="2D9AE39E">
      <w:start w:val="1"/>
      <w:numFmt w:val="japaneseCounting"/>
      <w:lvlText w:val="%1、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3906811"/>
    <w:multiLevelType w:val="hybridMultilevel"/>
    <w:tmpl w:val="1CF693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FD501E"/>
    <w:multiLevelType w:val="hybridMultilevel"/>
    <w:tmpl w:val="B23E7E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0D47A5"/>
    <w:multiLevelType w:val="hybridMultilevel"/>
    <w:tmpl w:val="AA32CE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E1245B"/>
    <w:multiLevelType w:val="hybridMultilevel"/>
    <w:tmpl w:val="FA367B4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67E028C"/>
    <w:multiLevelType w:val="hybridMultilevel"/>
    <w:tmpl w:val="B2ACE36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70971C2"/>
    <w:multiLevelType w:val="hybridMultilevel"/>
    <w:tmpl w:val="E77E4BDE"/>
    <w:lvl w:ilvl="0" w:tplc="6F1C0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A474BCE"/>
    <w:multiLevelType w:val="hybridMultilevel"/>
    <w:tmpl w:val="BD4465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F4140D"/>
    <w:multiLevelType w:val="hybridMultilevel"/>
    <w:tmpl w:val="5184845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0"/>
  </w:num>
  <w:num w:numId="4">
    <w:abstractNumId w:val="24"/>
  </w:num>
  <w:num w:numId="5">
    <w:abstractNumId w:val="27"/>
  </w:num>
  <w:num w:numId="6">
    <w:abstractNumId w:val="3"/>
  </w:num>
  <w:num w:numId="7">
    <w:abstractNumId w:val="28"/>
  </w:num>
  <w:num w:numId="8">
    <w:abstractNumId w:val="13"/>
  </w:num>
  <w:num w:numId="9">
    <w:abstractNumId w:val="16"/>
  </w:num>
  <w:num w:numId="10">
    <w:abstractNumId w:val="25"/>
  </w:num>
  <w:num w:numId="11">
    <w:abstractNumId w:val="0"/>
  </w:num>
  <w:num w:numId="12">
    <w:abstractNumId w:val="7"/>
  </w:num>
  <w:num w:numId="13">
    <w:abstractNumId w:val="5"/>
  </w:num>
  <w:num w:numId="14">
    <w:abstractNumId w:val="11"/>
  </w:num>
  <w:num w:numId="15">
    <w:abstractNumId w:val="9"/>
  </w:num>
  <w:num w:numId="16">
    <w:abstractNumId w:val="1"/>
  </w:num>
  <w:num w:numId="17">
    <w:abstractNumId w:val="2"/>
  </w:num>
  <w:num w:numId="18">
    <w:abstractNumId w:val="12"/>
  </w:num>
  <w:num w:numId="19">
    <w:abstractNumId w:val="23"/>
  </w:num>
  <w:num w:numId="20">
    <w:abstractNumId w:val="15"/>
  </w:num>
  <w:num w:numId="21">
    <w:abstractNumId w:val="17"/>
  </w:num>
  <w:num w:numId="22">
    <w:abstractNumId w:val="22"/>
  </w:num>
  <w:num w:numId="23">
    <w:abstractNumId w:val="6"/>
  </w:num>
  <w:num w:numId="24">
    <w:abstractNumId w:val="18"/>
  </w:num>
  <w:num w:numId="25">
    <w:abstractNumId w:val="4"/>
  </w:num>
  <w:num w:numId="26">
    <w:abstractNumId w:val="21"/>
  </w:num>
  <w:num w:numId="27">
    <w:abstractNumId w:val="20"/>
  </w:num>
  <w:num w:numId="28">
    <w:abstractNumId w:val="26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039,#036,#003a74,#00337e,#003474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E03"/>
    <w:rsid w:val="0000068E"/>
    <w:rsid w:val="0001265F"/>
    <w:rsid w:val="00020B14"/>
    <w:rsid w:val="00060F45"/>
    <w:rsid w:val="00062C04"/>
    <w:rsid w:val="000955B7"/>
    <w:rsid w:val="000B7276"/>
    <w:rsid w:val="000C502B"/>
    <w:rsid w:val="000F2A81"/>
    <w:rsid w:val="00106D4D"/>
    <w:rsid w:val="00136F61"/>
    <w:rsid w:val="001632A8"/>
    <w:rsid w:val="00182799"/>
    <w:rsid w:val="001B24C8"/>
    <w:rsid w:val="001B4002"/>
    <w:rsid w:val="001D1230"/>
    <w:rsid w:val="001E0B2F"/>
    <w:rsid w:val="001F09FA"/>
    <w:rsid w:val="0024252A"/>
    <w:rsid w:val="002773FB"/>
    <w:rsid w:val="0028130F"/>
    <w:rsid w:val="002874E2"/>
    <w:rsid w:val="002C40E9"/>
    <w:rsid w:val="003244B5"/>
    <w:rsid w:val="00335FA4"/>
    <w:rsid w:val="00336B0C"/>
    <w:rsid w:val="0035003E"/>
    <w:rsid w:val="00363635"/>
    <w:rsid w:val="00381669"/>
    <w:rsid w:val="003945AD"/>
    <w:rsid w:val="0039550A"/>
    <w:rsid w:val="003963AB"/>
    <w:rsid w:val="00397A9A"/>
    <w:rsid w:val="003A43E7"/>
    <w:rsid w:val="003A730F"/>
    <w:rsid w:val="003B2C57"/>
    <w:rsid w:val="003D195C"/>
    <w:rsid w:val="003D7E03"/>
    <w:rsid w:val="003F796B"/>
    <w:rsid w:val="00417030"/>
    <w:rsid w:val="004259AE"/>
    <w:rsid w:val="00442FD2"/>
    <w:rsid w:val="004542ED"/>
    <w:rsid w:val="0049333D"/>
    <w:rsid w:val="004954D2"/>
    <w:rsid w:val="004A226B"/>
    <w:rsid w:val="004A2C79"/>
    <w:rsid w:val="004D29A8"/>
    <w:rsid w:val="004F677E"/>
    <w:rsid w:val="00526084"/>
    <w:rsid w:val="00533457"/>
    <w:rsid w:val="00541FF0"/>
    <w:rsid w:val="005F3E33"/>
    <w:rsid w:val="00602D1C"/>
    <w:rsid w:val="0060343D"/>
    <w:rsid w:val="00623502"/>
    <w:rsid w:val="00623B24"/>
    <w:rsid w:val="006450B0"/>
    <w:rsid w:val="006456CB"/>
    <w:rsid w:val="00671239"/>
    <w:rsid w:val="0069305C"/>
    <w:rsid w:val="006E6236"/>
    <w:rsid w:val="006F067B"/>
    <w:rsid w:val="00703B1C"/>
    <w:rsid w:val="0071564D"/>
    <w:rsid w:val="00722C90"/>
    <w:rsid w:val="00724757"/>
    <w:rsid w:val="00743BEA"/>
    <w:rsid w:val="00761F47"/>
    <w:rsid w:val="00781B9A"/>
    <w:rsid w:val="007A2E19"/>
    <w:rsid w:val="007A582E"/>
    <w:rsid w:val="007B334A"/>
    <w:rsid w:val="007B7D0D"/>
    <w:rsid w:val="007E57C2"/>
    <w:rsid w:val="00890430"/>
    <w:rsid w:val="00895042"/>
    <w:rsid w:val="008969E3"/>
    <w:rsid w:val="008A0DD4"/>
    <w:rsid w:val="008B551C"/>
    <w:rsid w:val="008B5833"/>
    <w:rsid w:val="008B5E2E"/>
    <w:rsid w:val="008C663C"/>
    <w:rsid w:val="008E0477"/>
    <w:rsid w:val="008E4DE3"/>
    <w:rsid w:val="008F148B"/>
    <w:rsid w:val="008F5893"/>
    <w:rsid w:val="00915E73"/>
    <w:rsid w:val="00923C36"/>
    <w:rsid w:val="0093274E"/>
    <w:rsid w:val="009434EA"/>
    <w:rsid w:val="009469F6"/>
    <w:rsid w:val="0097422B"/>
    <w:rsid w:val="009A0307"/>
    <w:rsid w:val="009C49D7"/>
    <w:rsid w:val="009E0F09"/>
    <w:rsid w:val="009E543C"/>
    <w:rsid w:val="00A12035"/>
    <w:rsid w:val="00A142FE"/>
    <w:rsid w:val="00A217DA"/>
    <w:rsid w:val="00A43496"/>
    <w:rsid w:val="00A72457"/>
    <w:rsid w:val="00A866D1"/>
    <w:rsid w:val="00AA5262"/>
    <w:rsid w:val="00AB31B3"/>
    <w:rsid w:val="00AF0D5D"/>
    <w:rsid w:val="00B235B2"/>
    <w:rsid w:val="00B31D35"/>
    <w:rsid w:val="00B53A5D"/>
    <w:rsid w:val="00B60E3C"/>
    <w:rsid w:val="00B953BD"/>
    <w:rsid w:val="00BB6F13"/>
    <w:rsid w:val="00BC14AA"/>
    <w:rsid w:val="00C124A9"/>
    <w:rsid w:val="00C12D0E"/>
    <w:rsid w:val="00C30515"/>
    <w:rsid w:val="00C468D5"/>
    <w:rsid w:val="00C60811"/>
    <w:rsid w:val="00C81F44"/>
    <w:rsid w:val="00C93BC1"/>
    <w:rsid w:val="00CE1E26"/>
    <w:rsid w:val="00CE6C8D"/>
    <w:rsid w:val="00CE7D37"/>
    <w:rsid w:val="00D069CA"/>
    <w:rsid w:val="00D119BE"/>
    <w:rsid w:val="00D41CA9"/>
    <w:rsid w:val="00D85307"/>
    <w:rsid w:val="00DD269C"/>
    <w:rsid w:val="00DE3985"/>
    <w:rsid w:val="00DF7611"/>
    <w:rsid w:val="00E235D4"/>
    <w:rsid w:val="00E43BF4"/>
    <w:rsid w:val="00E60944"/>
    <w:rsid w:val="00E7371F"/>
    <w:rsid w:val="00E95845"/>
    <w:rsid w:val="00EF3BA8"/>
    <w:rsid w:val="00F13473"/>
    <w:rsid w:val="00F4062B"/>
    <w:rsid w:val="00F65927"/>
    <w:rsid w:val="00F805A8"/>
    <w:rsid w:val="00F9212B"/>
    <w:rsid w:val="00F948BE"/>
    <w:rsid w:val="00FA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39,#036,#003a74,#00337e,#003474"/>
    </o:shapedefaults>
    <o:shapelayout v:ext="edit">
      <o:idmap v:ext="edit" data="1"/>
    </o:shapelayout>
  </w:shapeDefaults>
  <w:decimalSymbol w:val="."/>
  <w:listSeparator w:val=","/>
  <w14:docId w14:val="4E6FE7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BF4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D7E03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3D7E03"/>
    <w:pPr>
      <w:tabs>
        <w:tab w:val="center" w:pos="4320"/>
        <w:tab w:val="right" w:pos="8640"/>
      </w:tabs>
    </w:pPr>
  </w:style>
  <w:style w:type="paragraph" w:styleId="a5">
    <w:name w:val="Normal (Web)"/>
    <w:basedOn w:val="a"/>
    <w:rsid w:val="0060343D"/>
    <w:pPr>
      <w:spacing w:before="100" w:beforeAutospacing="1" w:after="100" w:afterAutospacing="1"/>
    </w:pPr>
    <w:rPr>
      <w:lang w:eastAsia="zh-CN"/>
    </w:rPr>
  </w:style>
  <w:style w:type="character" w:styleId="a6">
    <w:name w:val="Strong"/>
    <w:basedOn w:val="a0"/>
    <w:qFormat/>
    <w:rsid w:val="0060343D"/>
    <w:rPr>
      <w:b/>
      <w:bCs/>
    </w:rPr>
  </w:style>
  <w:style w:type="character" w:styleId="a7">
    <w:name w:val="Hyperlink"/>
    <w:basedOn w:val="a0"/>
    <w:rsid w:val="00D853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5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gicfly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</Words>
  <Characters>114</Characters>
  <Application>Microsoft Macintosh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>Finance Controller</vt:lpstr>
    </vt:vector>
  </TitlesOfParts>
  <Company/>
  <LinksUpToDate>false</LinksUpToDate>
  <CharactersWithSpaces>132</CharactersWithSpaces>
  <SharedDoc>false</SharedDoc>
  <HLinks>
    <vt:vector size="12" baseType="variant">
      <vt:variant>
        <vt:i4>7208971</vt:i4>
      </vt:variant>
      <vt:variant>
        <vt:i4>0</vt:i4>
      </vt:variant>
      <vt:variant>
        <vt:i4>0</vt:i4>
      </vt:variant>
      <vt:variant>
        <vt:i4>5</vt:i4>
      </vt:variant>
      <vt:variant>
        <vt:lpwstr>http://www.magicfly.cn/</vt:lpwstr>
      </vt:variant>
      <vt:variant>
        <vt:lpwstr/>
      </vt:variant>
      <vt:variant>
        <vt:i4>6553725</vt:i4>
      </vt:variant>
      <vt:variant>
        <vt:i4>2933</vt:i4>
      </vt:variant>
      <vt:variant>
        <vt:i4>1025</vt:i4>
      </vt:variant>
      <vt:variant>
        <vt:i4>1</vt:i4>
      </vt:variant>
      <vt:variant>
        <vt:lpwstr>Magic Fly 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Controller</dc:title>
  <dc:subject/>
  <dc:creator>Standard Codes</dc:creator>
  <cp:keywords/>
  <dc:description/>
  <cp:lastModifiedBy>Microsoft Office 用户</cp:lastModifiedBy>
  <cp:revision>9</cp:revision>
  <dcterms:created xsi:type="dcterms:W3CDTF">2018-09-28T09:27:00Z</dcterms:created>
  <dcterms:modified xsi:type="dcterms:W3CDTF">2018-09-28T09:53:00Z</dcterms:modified>
</cp:coreProperties>
</file>